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4EC" w:rsidRDefault="002D4D98" w:rsidP="007314EC">
      <w:pPr>
        <w:pStyle w:val="paragraph"/>
        <w:spacing w:before="0" w:beforeAutospacing="0" w:after="0" w:afterAutospacing="0"/>
        <w:jc w:val="center"/>
        <w:textAlignment w:val="baseline"/>
        <w:rPr>
          <w:rStyle w:val="normaltextrun"/>
          <w:rFonts w:ascii="Century Gothic" w:hAnsi="Century Gothic" w:cs="Calibri"/>
          <w:b/>
        </w:rPr>
      </w:pPr>
      <w:r>
        <w:rPr>
          <w:rStyle w:val="normaltextrun"/>
          <w:rFonts w:ascii="Century Gothic" w:hAnsi="Century Gothic" w:cs="Calibri"/>
          <w:b/>
        </w:rPr>
        <w:t xml:space="preserve">Trentside Federation </w:t>
      </w:r>
      <w:r w:rsidR="007314EC" w:rsidRPr="007314EC">
        <w:rPr>
          <w:rStyle w:val="normaltextrun"/>
          <w:rFonts w:ascii="Century Gothic" w:hAnsi="Century Gothic" w:cs="Calibri"/>
          <w:b/>
        </w:rPr>
        <w:t>Curriculum Statem</w:t>
      </w:r>
      <w:r w:rsidR="007314EC">
        <w:rPr>
          <w:rStyle w:val="normaltextrun"/>
          <w:rFonts w:ascii="Century Gothic" w:hAnsi="Century Gothic" w:cs="Calibri"/>
          <w:b/>
        </w:rPr>
        <w:t xml:space="preserve">ent for </w:t>
      </w:r>
      <w:r w:rsidR="00054D7F">
        <w:rPr>
          <w:rStyle w:val="normaltextrun"/>
          <w:rFonts w:ascii="Century Gothic" w:hAnsi="Century Gothic" w:cs="Calibri"/>
          <w:b/>
        </w:rPr>
        <w:t>Science</w:t>
      </w:r>
    </w:p>
    <w:p w:rsidR="000632A5" w:rsidRDefault="000632A5" w:rsidP="007314EC">
      <w:pPr>
        <w:pStyle w:val="paragraph"/>
        <w:spacing w:before="0" w:beforeAutospacing="0" w:after="0" w:afterAutospacing="0"/>
        <w:jc w:val="center"/>
        <w:textAlignment w:val="baseline"/>
        <w:rPr>
          <w:rStyle w:val="normaltextrun"/>
          <w:rFonts w:ascii="Century Gothic" w:hAnsi="Century Gothic" w:cs="Calibri"/>
          <w:b/>
        </w:rPr>
      </w:pPr>
      <w:r>
        <w:rPr>
          <w:rStyle w:val="normaltextrun"/>
          <w:rFonts w:ascii="Century Gothic" w:hAnsi="Century Gothic" w:cs="Calibri"/>
          <w:b/>
        </w:rPr>
        <w:t>Haxey C of E Primary School</w:t>
      </w:r>
    </w:p>
    <w:p w:rsidR="007314EC" w:rsidRPr="002D4D98" w:rsidRDefault="007314EC" w:rsidP="002D4D98">
      <w:pPr>
        <w:pStyle w:val="paragraph"/>
        <w:spacing w:before="0" w:beforeAutospacing="0" w:after="0" w:afterAutospacing="0"/>
        <w:jc w:val="center"/>
        <w:textAlignment w:val="baseline"/>
        <w:rPr>
          <w:rStyle w:val="eop"/>
          <w:rFonts w:ascii="Century Gothic" w:hAnsi="Century Gothic" w:cs="Calibri"/>
          <w:b/>
        </w:rPr>
      </w:pPr>
      <w:r w:rsidRPr="007314EC">
        <w:rPr>
          <w:rStyle w:val="normaltextrun"/>
          <w:rFonts w:ascii="Century Gothic" w:hAnsi="Century Gothic" w:cs="Calibri"/>
          <w:b/>
        </w:rPr>
        <w:t xml:space="preserve"> </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5"/>
      </w:tblGrid>
      <w:tr w:rsidR="007314EC" w:rsidRPr="007314EC" w:rsidTr="002D4D98">
        <w:tc>
          <w:tcPr>
            <w:tcW w:w="10525" w:type="dxa"/>
            <w:shd w:val="clear" w:color="auto" w:fill="E7E6E6" w:themeFill="background2"/>
          </w:tcPr>
          <w:p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INTENT</w:t>
            </w:r>
          </w:p>
        </w:tc>
      </w:tr>
      <w:tr w:rsidR="007314EC" w:rsidRPr="007314EC" w:rsidTr="00342182">
        <w:tc>
          <w:tcPr>
            <w:tcW w:w="10525" w:type="dxa"/>
            <w:shd w:val="clear" w:color="auto" w:fill="auto"/>
          </w:tcPr>
          <w:p w:rsidR="007314EC" w:rsidRDefault="007314EC" w:rsidP="00342182">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Rationale:</w:t>
            </w:r>
            <w:r w:rsidR="00DB3313">
              <w:rPr>
                <w:rStyle w:val="eop"/>
                <w:rFonts w:ascii="Century Gothic" w:hAnsi="Century Gothic" w:cs="Calibri"/>
              </w:rPr>
              <w:t xml:space="preserve"> </w:t>
            </w:r>
          </w:p>
          <w:p w:rsidR="00054D7F" w:rsidRDefault="00DB3313" w:rsidP="00BB44E3">
            <w:pPr>
              <w:pStyle w:val="NormalWeb"/>
              <w:rPr>
                <w:rStyle w:val="eop"/>
                <w:rFonts w:ascii="Century Gothic" w:hAnsi="Century Gothic" w:cs="Calibri"/>
              </w:rPr>
            </w:pPr>
            <w:r>
              <w:rPr>
                <w:rStyle w:val="eop"/>
                <w:rFonts w:ascii="Century Gothic" w:hAnsi="Century Gothic" w:cs="Calibri"/>
              </w:rPr>
              <w:t xml:space="preserve">At </w:t>
            </w:r>
            <w:r w:rsidR="0055470C">
              <w:rPr>
                <w:rStyle w:val="eop"/>
                <w:rFonts w:ascii="Century Gothic" w:hAnsi="Century Gothic" w:cs="Calibri"/>
              </w:rPr>
              <w:t xml:space="preserve">Haxey C of E </w:t>
            </w:r>
            <w:r>
              <w:rPr>
                <w:rStyle w:val="eop"/>
                <w:rFonts w:ascii="Century Gothic" w:hAnsi="Century Gothic" w:cs="Calibri"/>
              </w:rPr>
              <w:t xml:space="preserve">Primary School, </w:t>
            </w:r>
            <w:r w:rsidR="00054D7F">
              <w:rPr>
                <w:rStyle w:val="eop"/>
                <w:rFonts w:ascii="Century Gothic" w:hAnsi="Century Gothic" w:cs="Calibri"/>
              </w:rPr>
              <w:t>we recognise and value the importance of science and scientific enquiry</w:t>
            </w:r>
            <w:r w:rsidR="00BB44E3">
              <w:rPr>
                <w:rStyle w:val="eop"/>
                <w:rFonts w:ascii="Century Gothic" w:hAnsi="Century Gothic" w:cs="Calibri"/>
              </w:rPr>
              <w:t>.</w:t>
            </w:r>
            <w:r w:rsidR="00054D7F">
              <w:rPr>
                <w:rStyle w:val="eop"/>
                <w:rFonts w:ascii="Century Gothic" w:hAnsi="Century Gothic" w:cs="Calibri"/>
              </w:rPr>
              <w:t xml:space="preserve"> Science at Haxey C of E Primary School aims to be a fun, practical and engaging, high-quality curriculum that inspires the next generation to succeed and excel in science. We do this through fully adhering to the aims of the National Curriculum and fostering a healthy curiosity and interest in the sciences.</w:t>
            </w:r>
          </w:p>
          <w:p w:rsidR="00054D7F" w:rsidRDefault="00054D7F" w:rsidP="00BB44E3">
            <w:pPr>
              <w:pStyle w:val="NormalWeb"/>
              <w:rPr>
                <w:rStyle w:val="eop"/>
                <w:rFonts w:ascii="Century Gothic" w:hAnsi="Century Gothic" w:cs="Calibri"/>
              </w:rPr>
            </w:pPr>
            <w:r>
              <w:rPr>
                <w:rStyle w:val="eop"/>
                <w:rFonts w:ascii="Century Gothic" w:hAnsi="Century Gothic" w:cs="Calibri"/>
              </w:rPr>
              <w:t>At the heart of our progressive science curriculum is scientific investigation. Wherever possible the children will learn through investigations, leading them to be equipped to ask and answer scientific questions about the world around them.</w:t>
            </w:r>
            <w:r w:rsidR="00772180">
              <w:rPr>
                <w:rStyle w:val="eop"/>
                <w:rFonts w:ascii="Century Gothic" w:hAnsi="Century Gothic" w:cs="Calibri"/>
              </w:rPr>
              <w:t xml:space="preserve"> </w:t>
            </w:r>
            <w:r w:rsidR="009C0F3B">
              <w:rPr>
                <w:rStyle w:val="eop"/>
                <w:rFonts w:ascii="Century Gothic" w:hAnsi="Century Gothic" w:cs="Calibri"/>
              </w:rPr>
              <w:t xml:space="preserve">Children will be encouraged to respect </w:t>
            </w:r>
            <w:bookmarkStart w:id="0" w:name="_GoBack"/>
            <w:bookmarkEnd w:id="0"/>
            <w:r w:rsidR="009C0F3B">
              <w:rPr>
                <w:rStyle w:val="eop"/>
                <w:rFonts w:ascii="Century Gothic" w:hAnsi="Century Gothic" w:cs="Calibri"/>
              </w:rPr>
              <w:t xml:space="preserve">the natural world around them. This </w:t>
            </w:r>
            <w:r w:rsidR="00772180">
              <w:rPr>
                <w:rStyle w:val="eop"/>
                <w:rFonts w:ascii="Century Gothic" w:hAnsi="Century Gothic" w:cs="Calibri"/>
              </w:rPr>
              <w:t>will be facilitated by class teachers, but also local external agencies</w:t>
            </w:r>
            <w:r w:rsidR="009C0F3B">
              <w:rPr>
                <w:rStyle w:val="eop"/>
                <w:rFonts w:ascii="Century Gothic" w:hAnsi="Century Gothic" w:cs="Calibri"/>
              </w:rPr>
              <w:t xml:space="preserve"> and businesses, where possible, so that children can be exposed to science as a potential career.</w:t>
            </w:r>
          </w:p>
          <w:p w:rsidR="00054D7F" w:rsidRDefault="00054D7F" w:rsidP="00BB44E3">
            <w:pPr>
              <w:pStyle w:val="NormalWeb"/>
              <w:rPr>
                <w:rStyle w:val="eop"/>
                <w:rFonts w:ascii="Century Gothic" w:hAnsi="Century Gothic" w:cs="Calibri"/>
              </w:rPr>
            </w:pPr>
            <w:r>
              <w:rPr>
                <w:rStyle w:val="eop"/>
                <w:rFonts w:ascii="Century Gothic" w:hAnsi="Century Gothic" w:cs="Calibri"/>
              </w:rPr>
              <w:t>We believe science encompasses the acquisition of knowledge, concept, skills and positive attitudes. Throughout the programmes of study, the children will acquire and develop the key knowledge that has been identified within each unit and across each year group. As well as the application of scientific skills.</w:t>
            </w:r>
          </w:p>
          <w:p w:rsidR="007314EC" w:rsidRDefault="00054D7F" w:rsidP="00BB44E3">
            <w:pPr>
              <w:pStyle w:val="NormalWeb"/>
              <w:rPr>
                <w:rStyle w:val="eop"/>
                <w:rFonts w:ascii="Century Gothic" w:hAnsi="Century Gothic" w:cs="Calibri"/>
              </w:rPr>
            </w:pPr>
            <w:r>
              <w:rPr>
                <w:rStyle w:val="eop"/>
                <w:rFonts w:ascii="Century Gothic" w:hAnsi="Century Gothic" w:cs="Calibri"/>
              </w:rPr>
              <w:t>We ensure that Working Scientifically skills are built on and developed throughout their time at school so that they can apply their knowledge of science when using equipment, conducting experiments and investigation, building arguments and explaining concepts confidently, being familiar with scientific terminology and, most importantly, to continue to ask questions and be curious about their surroundings.</w:t>
            </w:r>
          </w:p>
          <w:p w:rsidR="00BB44E3" w:rsidRPr="00BB44E3" w:rsidRDefault="00BB44E3" w:rsidP="00BB44E3">
            <w:pPr>
              <w:pStyle w:val="NormalWeb"/>
              <w:rPr>
                <w:rStyle w:val="eop"/>
                <w:rFonts w:ascii="Verdana" w:hAnsi="Verdana"/>
                <w:color w:val="000000"/>
                <w:sz w:val="23"/>
                <w:szCs w:val="23"/>
              </w:rPr>
            </w:pPr>
          </w:p>
        </w:tc>
      </w:tr>
      <w:tr w:rsidR="007314EC" w:rsidRPr="007314EC" w:rsidTr="002D4D98">
        <w:tc>
          <w:tcPr>
            <w:tcW w:w="10525" w:type="dxa"/>
            <w:shd w:val="clear" w:color="auto" w:fill="E7E6E6" w:themeFill="background2"/>
          </w:tcPr>
          <w:p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IMPLEMENTATION</w:t>
            </w:r>
          </w:p>
        </w:tc>
      </w:tr>
      <w:tr w:rsidR="007314EC" w:rsidRPr="007314EC" w:rsidTr="00342182">
        <w:tc>
          <w:tcPr>
            <w:tcW w:w="10525" w:type="dxa"/>
            <w:shd w:val="clear" w:color="auto" w:fill="auto"/>
          </w:tcPr>
          <w:p w:rsidR="000E3E57" w:rsidRDefault="000E3E57" w:rsidP="00A819B9">
            <w:pPr>
              <w:pStyle w:val="paragraph"/>
              <w:spacing w:before="0" w:beforeAutospacing="0" w:after="0" w:afterAutospacing="0"/>
              <w:textAlignment w:val="baseline"/>
              <w:rPr>
                <w:rStyle w:val="eop"/>
                <w:rFonts w:ascii="Century Gothic" w:hAnsi="Century Gothic" w:cs="Calibri"/>
              </w:rPr>
            </w:pPr>
            <w:r>
              <w:rPr>
                <w:rStyle w:val="eop"/>
                <w:rFonts w:ascii="Century Gothic" w:hAnsi="Century Gothic" w:cs="Calibri"/>
              </w:rPr>
              <w:t>The acquisition of key scientific knowledge is an integral part of our science lessons. Knowledge organisers enable children to learn and retain the important, useful and powerful vocabulary and knowledge contained within each unit. The progression of skills for working scientifically</w:t>
            </w:r>
            <w:r w:rsidR="00827049">
              <w:rPr>
                <w:rStyle w:val="eop"/>
                <w:rFonts w:ascii="Century Gothic" w:hAnsi="Century Gothic" w:cs="Calibri"/>
              </w:rPr>
              <w:t>,</w:t>
            </w:r>
            <w:r>
              <w:rPr>
                <w:rStyle w:val="eop"/>
                <w:rFonts w:ascii="Century Gothic" w:hAnsi="Century Gothic" w:cs="Calibri"/>
              </w:rPr>
              <w:t xml:space="preserve"> are developed through the year groups and scientific enquiry skills are of key importance within lessons.</w:t>
            </w:r>
          </w:p>
          <w:p w:rsidR="000E3E57" w:rsidRDefault="000E3E57" w:rsidP="00A819B9">
            <w:pPr>
              <w:pStyle w:val="paragraph"/>
              <w:spacing w:before="0" w:beforeAutospacing="0" w:after="0" w:afterAutospacing="0"/>
              <w:textAlignment w:val="baseline"/>
              <w:rPr>
                <w:rStyle w:val="eop"/>
                <w:rFonts w:ascii="Century Gothic" w:hAnsi="Century Gothic" w:cs="Calibri"/>
              </w:rPr>
            </w:pPr>
          </w:p>
          <w:p w:rsidR="007314EC" w:rsidRDefault="000E3E57" w:rsidP="000E3E57">
            <w:pPr>
              <w:pStyle w:val="paragraph"/>
              <w:spacing w:before="0" w:beforeAutospacing="0" w:after="0" w:afterAutospacing="0"/>
              <w:textAlignment w:val="baseline"/>
              <w:rPr>
                <w:rStyle w:val="eop"/>
                <w:rFonts w:ascii="Century Gothic" w:hAnsi="Century Gothic" w:cs="Calibri"/>
              </w:rPr>
            </w:pPr>
            <w:r>
              <w:rPr>
                <w:rStyle w:val="eop"/>
                <w:rFonts w:ascii="Century Gothic" w:hAnsi="Century Gothic" w:cs="Calibri"/>
              </w:rPr>
              <w:t>At Haxey C of E Primary School, teachers create a positive attitude to science learning within their classrooms and reinforce an expectation that all children are capable of achieving high standards in Science. Our whole school approach to the teaching and learning of Science involves the following:</w:t>
            </w:r>
          </w:p>
          <w:p w:rsidR="000E3E57" w:rsidRDefault="000E3E57"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Science will be taught in planned, and arranged, topic blocks by the class teacher.</w:t>
            </w:r>
            <w:r w:rsidR="0028278E">
              <w:rPr>
                <w:rStyle w:val="eop"/>
                <w:rFonts w:ascii="Century Gothic" w:hAnsi="Century Gothic" w:cs="Calibri"/>
              </w:rPr>
              <w:t xml:space="preserve"> These are linked, where possible, to other areas of the curriculum such as PSE, geography, history or English.</w:t>
            </w:r>
            <w:r>
              <w:rPr>
                <w:rStyle w:val="eop"/>
                <w:rFonts w:ascii="Century Gothic" w:hAnsi="Century Gothic" w:cs="Calibri"/>
              </w:rPr>
              <w:t xml:space="preserve"> Our strategy is to enable all children to be catered for through adapted planning suited to their abilities.</w:t>
            </w:r>
          </w:p>
          <w:p w:rsidR="000E3E57" w:rsidRDefault="000E3E57"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We plan for problem solving and real life opportunities that enable children to find out for themselves. Children are encourages to ask their own questions and be given opportunities to use their scientific skills and research to discover the answers. The curiosity is celebrated in the classroom</w:t>
            </w:r>
            <w:r w:rsidR="00827049">
              <w:rPr>
                <w:rStyle w:val="eop"/>
                <w:rFonts w:ascii="Century Gothic" w:hAnsi="Century Gothic" w:cs="Calibri"/>
              </w:rPr>
              <w:t>.</w:t>
            </w:r>
          </w:p>
          <w:p w:rsidR="00827049" w:rsidRDefault="00827049"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Our curriculum is progressive. We build upon the learning and skill development of the previous years, </w:t>
            </w:r>
          </w:p>
          <w:p w:rsidR="00827049" w:rsidRDefault="00827049"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Working scientifically skills are embedded into lessons to ensure these skills are being </w:t>
            </w:r>
            <w:r>
              <w:rPr>
                <w:rStyle w:val="eop"/>
                <w:rFonts w:ascii="Century Gothic" w:hAnsi="Century Gothic" w:cs="Calibri"/>
              </w:rPr>
              <w:lastRenderedPageBreak/>
              <w:t>developed throughout the children’s school years, and new vocabulary and challenging concepts are introduced through direct teaching. This is developed through the years, in keeping with the topics.</w:t>
            </w:r>
          </w:p>
          <w:p w:rsidR="00827049" w:rsidRDefault="00827049"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Teachers demonstrate how to use scientific equipment, and the various working scientifically skills in order to embed scientific understanding. Teachers find opportunities to develop children’s understanding of their surroundings by accessing outdoor learning opportunities when appropriate.</w:t>
            </w:r>
          </w:p>
          <w:p w:rsidR="0028278E" w:rsidRDefault="0028278E"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We work with South Axholme Academy, sharing their equipment and expertise to further enhance our provision.</w:t>
            </w:r>
            <w:r w:rsidR="00772180">
              <w:rPr>
                <w:rStyle w:val="eop"/>
                <w:rFonts w:ascii="Century Gothic" w:hAnsi="Century Gothic" w:cs="Calibri"/>
              </w:rPr>
              <w:t xml:space="preserve"> </w:t>
            </w:r>
          </w:p>
          <w:p w:rsidR="0028278E" w:rsidRDefault="00772180" w:rsidP="000E3E57">
            <w:pPr>
              <w:pStyle w:val="paragraph"/>
              <w:numPr>
                <w:ilvl w:val="0"/>
                <w:numId w:val="6"/>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We work with experts from Isle of Axholme and Hatfield Chase Landscape Partnerships, Learning through Landscapes and individuals involved with nature and conservation in Haxey.</w:t>
            </w:r>
          </w:p>
          <w:p w:rsidR="00827049" w:rsidRPr="007314EC" w:rsidRDefault="00827049" w:rsidP="00827049">
            <w:pPr>
              <w:pStyle w:val="paragraph"/>
              <w:spacing w:before="0" w:beforeAutospacing="0" w:after="0" w:afterAutospacing="0"/>
              <w:ind w:left="720"/>
              <w:textAlignment w:val="baseline"/>
              <w:rPr>
                <w:rStyle w:val="eop"/>
                <w:rFonts w:ascii="Century Gothic" w:hAnsi="Century Gothic" w:cs="Calibri"/>
              </w:rPr>
            </w:pPr>
          </w:p>
        </w:tc>
      </w:tr>
      <w:tr w:rsidR="007314EC" w:rsidRPr="007314EC" w:rsidTr="002D4D98">
        <w:tc>
          <w:tcPr>
            <w:tcW w:w="10525" w:type="dxa"/>
            <w:shd w:val="clear" w:color="auto" w:fill="E7E6E6" w:themeFill="background2"/>
          </w:tcPr>
          <w:p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lastRenderedPageBreak/>
              <w:t>IMPACT</w:t>
            </w:r>
          </w:p>
        </w:tc>
      </w:tr>
      <w:tr w:rsidR="007314EC" w:rsidRPr="007314EC" w:rsidTr="00342182">
        <w:tc>
          <w:tcPr>
            <w:tcW w:w="10525" w:type="dxa"/>
            <w:shd w:val="clear" w:color="auto" w:fill="auto"/>
          </w:tcPr>
          <w:p w:rsidR="005B392E" w:rsidRDefault="007314EC" w:rsidP="00342182">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Through implementing the above children will:</w:t>
            </w:r>
          </w:p>
          <w:p w:rsidR="005B392E" w:rsidRPr="007314EC" w:rsidRDefault="005B392E" w:rsidP="00342182">
            <w:pPr>
              <w:pStyle w:val="paragraph"/>
              <w:spacing w:before="0" w:beforeAutospacing="0" w:after="0" w:afterAutospacing="0"/>
              <w:textAlignment w:val="baseline"/>
              <w:rPr>
                <w:rStyle w:val="eop"/>
                <w:rFonts w:ascii="Century Gothic" w:hAnsi="Century Gothic" w:cs="Calibri"/>
              </w:rPr>
            </w:pPr>
          </w:p>
          <w:p w:rsidR="007314EC" w:rsidRDefault="00054D7F" w:rsidP="00827049">
            <w:pPr>
              <w:pStyle w:val="paragraph"/>
              <w:numPr>
                <w:ilvl w:val="0"/>
                <w:numId w:val="8"/>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Experience a fun, engaging, high-quality science education that provides children with the foundations </w:t>
            </w:r>
            <w:r w:rsidR="000E3E57">
              <w:rPr>
                <w:rStyle w:val="eop"/>
                <w:rFonts w:ascii="Century Gothic" w:hAnsi="Century Gothic" w:cs="Calibri"/>
              </w:rPr>
              <w:t xml:space="preserve">for understanding the world </w:t>
            </w:r>
            <w:r>
              <w:rPr>
                <w:rStyle w:val="eop"/>
                <w:rFonts w:ascii="Century Gothic" w:hAnsi="Century Gothic" w:cs="Calibri"/>
              </w:rPr>
              <w:t>that they can take with them once they complete their primary education.</w:t>
            </w:r>
          </w:p>
          <w:p w:rsidR="00054D7F" w:rsidRDefault="00054D7F" w:rsidP="00054D7F">
            <w:pPr>
              <w:pStyle w:val="paragraph"/>
              <w:spacing w:before="0" w:beforeAutospacing="0" w:after="0" w:afterAutospacing="0"/>
              <w:ind w:left="720"/>
              <w:textAlignment w:val="baseline"/>
              <w:rPr>
                <w:rStyle w:val="eop"/>
                <w:rFonts w:ascii="Century Gothic" w:hAnsi="Century Gothic" w:cs="Calibri"/>
              </w:rPr>
            </w:pPr>
          </w:p>
          <w:p w:rsidR="00054D7F" w:rsidRDefault="00827049" w:rsidP="00827049">
            <w:pPr>
              <w:pStyle w:val="paragraph"/>
              <w:numPr>
                <w:ilvl w:val="0"/>
                <w:numId w:val="8"/>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Have</w:t>
            </w:r>
            <w:r w:rsidR="000E3E57">
              <w:rPr>
                <w:rStyle w:val="eop"/>
                <w:rFonts w:ascii="Century Gothic" w:hAnsi="Century Gothic" w:cs="Calibri"/>
              </w:rPr>
              <w:t xml:space="preserve"> opportunities to experience outdoor learning as well as be involved in ‘STEM’ projects where they can join together as a whole school or with other schools in North Lincolnshire for enrichment activities.</w:t>
            </w:r>
          </w:p>
          <w:p w:rsidR="00772180" w:rsidRDefault="00772180" w:rsidP="00772180">
            <w:pPr>
              <w:pStyle w:val="ListParagraph"/>
              <w:rPr>
                <w:rStyle w:val="eop"/>
                <w:rFonts w:ascii="Century Gothic" w:hAnsi="Century Gothic" w:cs="Calibri"/>
              </w:rPr>
            </w:pPr>
          </w:p>
          <w:p w:rsidR="00772180" w:rsidRDefault="00772180" w:rsidP="00827049">
            <w:pPr>
              <w:pStyle w:val="paragraph"/>
              <w:numPr>
                <w:ilvl w:val="0"/>
                <w:numId w:val="8"/>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Be exposed to science as a career with links to British Steel and other companies through ‘STEM’ projects and assemblies provided by working scientists from Universities.</w:t>
            </w:r>
          </w:p>
          <w:p w:rsidR="000E3E57" w:rsidRDefault="000E3E57" w:rsidP="000E3E57">
            <w:pPr>
              <w:pStyle w:val="paragraph"/>
              <w:spacing w:before="0" w:beforeAutospacing="0" w:after="0" w:afterAutospacing="0"/>
              <w:ind w:left="720"/>
              <w:textAlignment w:val="baseline"/>
              <w:rPr>
                <w:rStyle w:val="eop"/>
                <w:rFonts w:ascii="Century Gothic" w:hAnsi="Century Gothic" w:cs="Calibri"/>
              </w:rPr>
            </w:pPr>
          </w:p>
          <w:p w:rsidR="000E3E57" w:rsidRDefault="00827049" w:rsidP="00827049">
            <w:pPr>
              <w:pStyle w:val="paragraph"/>
              <w:numPr>
                <w:ilvl w:val="0"/>
                <w:numId w:val="8"/>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Use their p</w:t>
            </w:r>
            <w:r w:rsidR="000E3E57">
              <w:rPr>
                <w:rStyle w:val="eop"/>
                <w:rFonts w:ascii="Century Gothic" w:hAnsi="Century Gothic" w:cs="Calibri"/>
              </w:rPr>
              <w:t>upil voice to further develop the Science curriculum, through questioning of pupils’ views and attitudes towards Science, to assess the children’s enjoyment of sciences, and to motivate learners.</w:t>
            </w:r>
          </w:p>
          <w:p w:rsidR="000E3E57" w:rsidRPr="007314EC" w:rsidRDefault="000E3E57" w:rsidP="000E3E57">
            <w:pPr>
              <w:pStyle w:val="paragraph"/>
              <w:spacing w:before="0" w:beforeAutospacing="0" w:after="0" w:afterAutospacing="0"/>
              <w:ind w:left="720"/>
              <w:textAlignment w:val="baseline"/>
              <w:rPr>
                <w:rStyle w:val="eop"/>
                <w:rFonts w:ascii="Century Gothic" w:hAnsi="Century Gothic" w:cs="Calibri"/>
              </w:rPr>
            </w:pPr>
          </w:p>
        </w:tc>
      </w:tr>
    </w:tbl>
    <w:p w:rsidR="00923F1B" w:rsidRDefault="00923F1B"/>
    <w:sectPr w:rsidR="00923F1B" w:rsidSect="007314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Bahnschrift Light"/>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197"/>
    <w:multiLevelType w:val="hybridMultilevel"/>
    <w:tmpl w:val="BA7C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255C75"/>
    <w:multiLevelType w:val="hybridMultilevel"/>
    <w:tmpl w:val="0C7A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256693"/>
    <w:multiLevelType w:val="hybridMultilevel"/>
    <w:tmpl w:val="8CB8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2F2100"/>
    <w:multiLevelType w:val="hybridMultilevel"/>
    <w:tmpl w:val="D4986C7A"/>
    <w:lvl w:ilvl="0" w:tplc="4C943EEC">
      <w:numFmt w:val="bullet"/>
      <w:lvlText w:val="-"/>
      <w:lvlJc w:val="left"/>
      <w:pPr>
        <w:ind w:left="720" w:hanging="360"/>
      </w:pPr>
      <w:rPr>
        <w:rFonts w:ascii="Century Gothic" w:eastAsia="Times New Roman" w:hAnsi="Century Gothic"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82E2A55"/>
    <w:multiLevelType w:val="hybridMultilevel"/>
    <w:tmpl w:val="66485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29132F6"/>
    <w:multiLevelType w:val="hybridMultilevel"/>
    <w:tmpl w:val="7FD0C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709F4E31"/>
    <w:multiLevelType w:val="multilevel"/>
    <w:tmpl w:val="C5EE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364E4C"/>
    <w:multiLevelType w:val="hybridMultilevel"/>
    <w:tmpl w:val="0270E774"/>
    <w:lvl w:ilvl="0" w:tplc="4C943EEC">
      <w:numFmt w:val="bullet"/>
      <w:lvlText w:val="-"/>
      <w:lvlJc w:val="left"/>
      <w:pPr>
        <w:ind w:left="720" w:hanging="360"/>
      </w:pPr>
      <w:rPr>
        <w:rFonts w:ascii="Century Gothic" w:eastAsia="Times New Roman" w:hAnsi="Century Gothic"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7"/>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4EC"/>
    <w:rsid w:val="00050000"/>
    <w:rsid w:val="00054D7F"/>
    <w:rsid w:val="000632A5"/>
    <w:rsid w:val="000E3E57"/>
    <w:rsid w:val="0028278E"/>
    <w:rsid w:val="002D4D98"/>
    <w:rsid w:val="00425D15"/>
    <w:rsid w:val="0055470C"/>
    <w:rsid w:val="005B392E"/>
    <w:rsid w:val="007314EC"/>
    <w:rsid w:val="00772180"/>
    <w:rsid w:val="00827049"/>
    <w:rsid w:val="00923F1B"/>
    <w:rsid w:val="009C0F3B"/>
    <w:rsid w:val="00A819B9"/>
    <w:rsid w:val="00B03ACF"/>
    <w:rsid w:val="00BB44E3"/>
    <w:rsid w:val="00DB3313"/>
    <w:rsid w:val="00FD1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4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14EC"/>
    <w:pPr>
      <w:spacing w:before="100" w:beforeAutospacing="1" w:after="100" w:afterAutospacing="1"/>
    </w:pPr>
    <w:rPr>
      <w:lang w:val="en-US" w:eastAsia="en-US"/>
    </w:rPr>
  </w:style>
  <w:style w:type="character" w:customStyle="1" w:styleId="normaltextrun">
    <w:name w:val="normaltextrun"/>
    <w:rsid w:val="007314EC"/>
  </w:style>
  <w:style w:type="character" w:customStyle="1" w:styleId="eop">
    <w:name w:val="eop"/>
    <w:rsid w:val="007314EC"/>
  </w:style>
  <w:style w:type="paragraph" w:styleId="NormalWeb">
    <w:name w:val="Normal (Web)"/>
    <w:basedOn w:val="Normal"/>
    <w:uiPriority w:val="99"/>
    <w:unhideWhenUsed/>
    <w:rsid w:val="00DB3313"/>
    <w:pPr>
      <w:spacing w:before="100" w:beforeAutospacing="1" w:after="100" w:afterAutospacing="1"/>
    </w:pPr>
  </w:style>
  <w:style w:type="paragraph" w:styleId="ListParagraph">
    <w:name w:val="List Paragraph"/>
    <w:basedOn w:val="Normal"/>
    <w:uiPriority w:val="34"/>
    <w:qFormat/>
    <w:rsid w:val="007721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4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14EC"/>
    <w:pPr>
      <w:spacing w:before="100" w:beforeAutospacing="1" w:after="100" w:afterAutospacing="1"/>
    </w:pPr>
    <w:rPr>
      <w:lang w:val="en-US" w:eastAsia="en-US"/>
    </w:rPr>
  </w:style>
  <w:style w:type="character" w:customStyle="1" w:styleId="normaltextrun">
    <w:name w:val="normaltextrun"/>
    <w:rsid w:val="007314EC"/>
  </w:style>
  <w:style w:type="character" w:customStyle="1" w:styleId="eop">
    <w:name w:val="eop"/>
    <w:rsid w:val="007314EC"/>
  </w:style>
  <w:style w:type="paragraph" w:styleId="NormalWeb">
    <w:name w:val="Normal (Web)"/>
    <w:basedOn w:val="Normal"/>
    <w:uiPriority w:val="99"/>
    <w:unhideWhenUsed/>
    <w:rsid w:val="00DB3313"/>
    <w:pPr>
      <w:spacing w:before="100" w:beforeAutospacing="1" w:after="100" w:afterAutospacing="1"/>
    </w:pPr>
  </w:style>
  <w:style w:type="paragraph" w:styleId="ListParagraph">
    <w:name w:val="List Paragraph"/>
    <w:basedOn w:val="Normal"/>
    <w:uiPriority w:val="34"/>
    <w:qFormat/>
    <w:rsid w:val="0077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16599">
      <w:bodyDiv w:val="1"/>
      <w:marLeft w:val="0"/>
      <w:marRight w:val="0"/>
      <w:marTop w:val="0"/>
      <w:marBottom w:val="0"/>
      <w:divBdr>
        <w:top w:val="none" w:sz="0" w:space="0" w:color="auto"/>
        <w:left w:val="none" w:sz="0" w:space="0" w:color="auto"/>
        <w:bottom w:val="none" w:sz="0" w:space="0" w:color="auto"/>
        <w:right w:val="none" w:sz="0" w:space="0" w:color="auto"/>
      </w:divBdr>
    </w:div>
    <w:div w:id="588196848">
      <w:bodyDiv w:val="1"/>
      <w:marLeft w:val="0"/>
      <w:marRight w:val="0"/>
      <w:marTop w:val="0"/>
      <w:marBottom w:val="0"/>
      <w:divBdr>
        <w:top w:val="none" w:sz="0" w:space="0" w:color="auto"/>
        <w:left w:val="none" w:sz="0" w:space="0" w:color="auto"/>
        <w:bottom w:val="none" w:sz="0" w:space="0" w:color="auto"/>
        <w:right w:val="none" w:sz="0" w:space="0" w:color="auto"/>
      </w:divBdr>
    </w:div>
    <w:div w:id="137504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Bontoft</dc:creator>
  <cp:lastModifiedBy>User</cp:lastModifiedBy>
  <cp:revision>5</cp:revision>
  <cp:lastPrinted>2022-02-26T18:35:00Z</cp:lastPrinted>
  <dcterms:created xsi:type="dcterms:W3CDTF">2022-01-18T12:11:00Z</dcterms:created>
  <dcterms:modified xsi:type="dcterms:W3CDTF">2022-03-24T14:58:00Z</dcterms:modified>
</cp:coreProperties>
</file>